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ECA" w:rsidRPr="008F7ECA" w:rsidRDefault="008F7ECA" w:rsidP="008F7ECA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</w:pPr>
      <w:r w:rsidRPr="008F7ECA">
        <w:rPr>
          <w:rFonts w:ascii="Times New Roman" w:eastAsia="Times New Roman" w:hAnsi="Times New Roman" w:cs="Times New Roman"/>
          <w:b/>
          <w:bCs/>
          <w:color w:val="181818"/>
          <w:kern w:val="36"/>
          <w:sz w:val="28"/>
          <w:szCs w:val="28"/>
          <w:lang w:eastAsia="ru-RU"/>
        </w:rPr>
        <w:t>Что изменилось в Федеральной образовательной программе дошкольного образования в 2023 году</w:t>
      </w:r>
    </w:p>
    <w:p w:rsidR="008F7ECA" w:rsidRPr="008F7ECA" w:rsidRDefault="008F7ECA" w:rsidP="008F7E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7ECA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br w:type="textWrapping" w:clear="all"/>
      </w:r>
      <w:r w:rsidRPr="008F7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 1 сентября 2023 года все детские сады, в том числе частные, начали работать по-новому.</w:t>
      </w:r>
    </w:p>
    <w:p w:rsidR="008F7ECA" w:rsidRPr="008F7ECA" w:rsidRDefault="008F7ECA" w:rsidP="008F7ECA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F7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 смену устаревшим за 10 лет образовательным стандартам пришла новая программа. Теперь дошколят будут не только развивать и обучать, но и формировать важные духовные ценности, гражданскую активность и патриотизм.</w:t>
      </w:r>
    </w:p>
    <w:p w:rsidR="008F7ECA" w:rsidRPr="008F7ECA" w:rsidRDefault="008F7ECA" w:rsidP="008F7EC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8F7EC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Что такое ФОП ДО</w:t>
      </w:r>
    </w:p>
    <w:p w:rsidR="008F7ECA" w:rsidRPr="008F7ECA" w:rsidRDefault="008F7ECA" w:rsidP="008F7E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ECA" w:rsidRPr="008F7ECA" w:rsidRDefault="008F7ECA" w:rsidP="008F7ECA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F7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сентябре 2022 года президент </w:t>
      </w:r>
      <w:hyperlink r:id="rId4" w:tgtFrame="_blank" w:history="1">
        <w:r w:rsidRPr="008F7EC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внес изменения в закон «Об образовании».</w:t>
        </w:r>
      </w:hyperlink>
      <w:r w:rsidRPr="008F7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 также заявил, что нужно создать в стране единое образовательное пространство, которое будет учитывать национальное многообразие и духовно-нравственные ценности жителей России. Проще говоря, чтобы в Москве, Владивостоке, Красноярске и других регионах дошколята получали равноценное и качественное образование с опорой на национально-культурные традиции.</w:t>
      </w:r>
    </w:p>
    <w:p w:rsidR="008F7ECA" w:rsidRPr="008F7ECA" w:rsidRDefault="008F7ECA" w:rsidP="008F7ECA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F7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Уже спустя месяц Министерство просвещения разработало проект, а в ноябре утвердило новую Федеральную образовательную программу дошкольного образования — ФОП ДО. В ней указаны базовые требования к объему, содержанию и результатам работы в детсадах: какие методики использовать в процессе обучения и воспитания, сколько времени отводить на те или иные мероприятия, какие навыки должны сформироваться у ребенка к определенному возрасту.</w:t>
      </w:r>
    </w:p>
    <w:p w:rsidR="008F7ECA" w:rsidRPr="008F7ECA" w:rsidRDefault="008F7ECA" w:rsidP="008F7ECA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F7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касается основного ориентира, то предполагается, что с внедрением ФОП ДО упор будет сделан на воспитание и развитие ребенка как гражданина Российской Федерации, а также на приобщение к духовным и культурным ценностям российского народа.</w:t>
      </w:r>
    </w:p>
    <w:p w:rsidR="008F7ECA" w:rsidRPr="004B4632" w:rsidRDefault="004B4632" w:rsidP="004B4632">
      <w:pPr>
        <w:shd w:val="clear" w:color="auto" w:fill="FFFFFF"/>
        <w:spacing w:after="375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4B46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Основные новшества</w:t>
      </w:r>
      <w:r w:rsidR="008F7ECA" w:rsidRPr="004B46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которые внесли авторы программы.</w:t>
      </w:r>
    </w:p>
    <w:p w:rsidR="008F7ECA" w:rsidRPr="008F7ECA" w:rsidRDefault="008F7ECA" w:rsidP="008F7ECA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F7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Заменили возрастные группы на этапы по году рождения. Во ФГОС были прописаны </w:t>
      </w:r>
      <w:hyperlink r:id="rId5" w:anchor=":~:text=%D0%9A%D0%BE%D0%BD%D0%BA%D1%80%D0%B5%D1%82%D0%BD%D0%BE%D0%B5%20%D1%81%D0%BE%D0%B4%D0%B5%D1%80%D0%B6%D0%B0%D0%BD%D0%B8%D0%B5%20%D1%83%D0%BA%D0%B0%D0%B7%D0%B0%D0%BD%D0%BD%D1%8B%D1%85%20%D0%BE%D0%B1%D1%80%D0%B0%D0%B7%D0%BE%D0%B2%D0%B0%D1%82%D0%B5%D0%BB%D1%8C%D0%BD%D1%8B%D1%85%20%D0%BE%D0%B1%D0%BB%D0%B0%D1%81%D1%82%D0%B5%D0%B9" w:tgtFrame="_blank" w:history="1">
        <w:r w:rsidRPr="008F7EC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нормативы для возрастных групп:</w:t>
        </w:r>
      </w:hyperlink>
      <w:r w:rsidRPr="008F7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младенческий возраст — с двух месяцев до года, ранний — с года до трех, дошкольный — с трех до семи лет. Новая программа предлагает </w:t>
      </w:r>
      <w:hyperlink r:id="rId6" w:anchor=":~:text=%D0%9F%D0%BB%D0%B0%D0%BD%D0%B8%D1%80%D1%83%D0%B5%D0%BC%D1%8B%D0%B5%20%D1%80%D0%B5%D0%B7%D1%83%D0%BB%D1%8C%D1%82%D0%B0%D1%82%D1%8B%20%D1%80%D0%B5%D0%B0%D0%BB%D0%B8%D0%B7%D0%B0%D1%86%D0%B8%D0%B8%20%D0%A4%D0%B5%D0%B4%D0%B5%D1%80%D0%B0%D0%BB%D1%8C%D0%BD%D0%BE%D0%B9%20%D0%BF%D1%80%D0%BE%D0%B3%D1%80%D0%B0%D0%BC%D0%BC%D1%8B." w:tgtFrame="_blank" w:history="1">
        <w:r w:rsidRPr="008F7EC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нормативы для каждого дошкольного возраста</w:t>
        </w:r>
      </w:hyperlink>
      <w:r w:rsidRPr="008F7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год, два, три, четыре и так далее, до поступления в школу. Предполагается, что это поможет точнее адаптировать образовательный процесс к возрастным особенностям детской психики.</w:t>
      </w:r>
    </w:p>
    <w:p w:rsidR="008F7ECA" w:rsidRPr="008F7ECA" w:rsidRDefault="008F7ECA" w:rsidP="008F7ECA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F7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Расширили и конкретизировали нормативы и требования для каждого возраста. Речь о пяти образовательных областях: «Физическое развитие», «Социально-коммуникативное развитие», «Познавательное развитие», «Речевое развитие», «Художественно-эстетическое развитие». Теперь для каждой возрастной группы </w:t>
      </w:r>
      <w:hyperlink r:id="rId7" w:anchor=":~:text=%D0%97%D0%B0%D0%B4%D0%B0%D1%87%D0%B8%20%D0%B8%20%D1%81%D0%BE%D0%B4%D0%B5%D1%80%D0%B6%D0%B0%D0%BD%D0%B8%D0%B5%20%D0%BE%D0%B1%D1%80%D0%B0%D0%B7%D0%BE%D0%B2%D0%B0%D0%BD%D0%B8%D1%8F%20(%D0%BE%D0%B1%D1%83%D1%87%D0%B5%D0%BD%D0%B8%D1%8F%20%D0%B8%20%D0%B2%D0%BE%D1%81%D0%BF%D0%B8%D1%82%D0%B0%D0%BD%D0%B8%D1%8F)%20%D0%BF%D0%BE%20%D0%BE%D0%B1%D1%80%D0%B0%D0%B7%D0%BE%D0%B2%D0%B0%D1%82%D0%B5%D0%BB%D1%8C%D0%BD%D1%8B%D0%BC%20%D0%BE%D0%B1%D0%BB%D0%B0%D1%81%D1%82%D1%8F%D0%BC." w:tgtFrame="_blank" w:history="1">
        <w:r w:rsidRPr="008F7EC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указаны задачи и методы</w:t>
        </w:r>
      </w:hyperlink>
      <w:r w:rsidRPr="008F7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педагогической диагностики, нормативы и результаты работы.</w:t>
      </w:r>
    </w:p>
    <w:p w:rsidR="008F7ECA" w:rsidRPr="008F7ECA" w:rsidRDefault="008F7ECA" w:rsidP="008F7ECA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F7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Добавили список литературы, музыки и мультфильмов, которые </w:t>
      </w:r>
      <w:hyperlink r:id="rId8" w:anchor=":~:text=%D0%9F%D1%80%D0%B8%D0%BC%D0%B5%D1%80%D0%BD%D1%8B%D0%B9%20%D0%BF%D0%B5%D1%80%D0%B5%D1%87%D0%B5%D0%BD%D1%8C%20%D0%BB%D0%B8%D1%82%D0%B5%D1%80%D0%B0%D1%82%D1%83%D1%80%D0%BD%D1%8B%D1%85%2C%20%D0%BC%D1%83%D0%B7%D1%8B%D0%BA%D0%B0%D0%BB%D1%8C%D0%BD%D1%8B%D1%85%2C%20%D1%85%D1%83%D0%B4%D0%BE%D0%B6%D0%B5%D1%81%D1%82%D0%B2%D0%B5%D0%BD%D0%BD%D1%8B%D1%85%2C%20%D0%B0%D0%BD%D0%B8%D0%BC%D0%B0%D1%86%D0%B8%D0%BE%D0%BD%D0%BD%D1%8B%D1%85%20%D0%BF%D1%80%D0%BE%D0%B8%D0%B7%D0%B2%D0%B5%D0%B4%D0%B5%D0%BD%D0%B8%D0%B9%20%D0%B4%D0%BB%D1%8F%20%D1%80%D0%B5%D0%B0%D0%BB%D0%B8%D0%B7%D0%B0%D1%86%D0%B8%D0%B8%20%D0%A4%D0%B5%D0%B4%D0%B5%D1%80%D0%B0%D0%BB%D1%8C%D0%BD%D0%BE%D0%B9%20%D0%BF%D1%80%D0%BE%D0%B3%D1%80%D0%B0%D0%BC%D0%BC%D1%8B." w:tgtFrame="_blank" w:history="1">
        <w:r w:rsidRPr="008F7EC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рекомендуется смотреть и обсуждать с детьми.</w:t>
        </w:r>
      </w:hyperlink>
      <w:r w:rsidRPr="008F7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 самых маленьких разработчики документа советуют малые формы русского фольклора, русские народные сказки, детскую поэзию и прозу. Это помогает детям погрузиться в мир культуры и истории России, развивать кругозор.</w:t>
      </w:r>
    </w:p>
    <w:p w:rsidR="008F7ECA" w:rsidRPr="008F7ECA" w:rsidRDefault="008F7ECA" w:rsidP="008F7ECA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F7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 дошколят пяти-семи лет в списках анимационных произведений есть как старые мультфильмы — «Мешок яблок», «Крошка Енот», «</w:t>
      </w:r>
      <w:proofErr w:type="spellStart"/>
      <w:r w:rsidRPr="008F7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Маугли</w:t>
      </w:r>
      <w:proofErr w:type="spellEnd"/>
      <w:r w:rsidRPr="008F7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так и современные — например, режиссера </w:t>
      </w:r>
      <w:proofErr w:type="spellStart"/>
      <w:r w:rsidRPr="008F7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Хаяо</w:t>
      </w:r>
      <w:proofErr w:type="spellEnd"/>
      <w:r w:rsidRPr="008F7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F7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Миядзаки</w:t>
      </w:r>
      <w:proofErr w:type="spellEnd"/>
      <w:r w:rsidRPr="008F7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«Мой сосед </w:t>
      </w:r>
      <w:proofErr w:type="spellStart"/>
      <w:r w:rsidRPr="008F7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Тоторо</w:t>
      </w:r>
      <w:proofErr w:type="spellEnd"/>
      <w:r w:rsidRPr="008F7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 и «Рыбка </w:t>
      </w:r>
      <w:proofErr w:type="spellStart"/>
      <w:r w:rsidRPr="008F7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Поньо</w:t>
      </w:r>
      <w:proofErr w:type="spellEnd"/>
      <w:r w:rsidRPr="008F7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 утесе». А еще мультсериалы «</w:t>
      </w:r>
      <w:proofErr w:type="spellStart"/>
      <w:r w:rsidRPr="008F7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Смешарики</w:t>
      </w:r>
      <w:proofErr w:type="spellEnd"/>
      <w:r w:rsidRPr="008F7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8F7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Фиксики</w:t>
      </w:r>
      <w:proofErr w:type="spellEnd"/>
      <w:r w:rsidRPr="008F7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proofErr w:type="spellStart"/>
      <w:r w:rsidRPr="008F7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Монсики</w:t>
      </w:r>
      <w:proofErr w:type="spellEnd"/>
      <w:r w:rsidRPr="008F7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«Оранжевая корова» и другие.</w:t>
      </w:r>
    </w:p>
    <w:p w:rsidR="008F7ECA" w:rsidRPr="008F7ECA" w:rsidRDefault="008F7ECA" w:rsidP="008F7ECA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F7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Дали перечень основных государственных и народных праздников, которые </w:t>
      </w:r>
      <w:hyperlink r:id="rId9" w:anchor=":~:text=%D0%9F%D1%80%D0%B8%D0%BC%D0%B5%D1%80%D0%BD%D1%8B%D0%B9%20%D0%BF%D0%B5%D1%80%D0%B5%D1%87%D0%B5%D0%BD%D1%8C%20%D0%BE%D1%81%D0%BD%D0%BE%D0%B2%D0%BD%D1%8B%D1%85%20%D0%B3%D0%BE%D1%81%D1%83%D0%B4%D0%B0%D1%80%D1%81%D1%82%D0%B2%D0%B5%D0%BD%D0%BD%D1%8B%D1%85%20%D0%B8%20%D0%BD%D0%B0%D1%80%D0%BE%D0%B4%D0%BD%D1%8B%D1%85%20%D0%BF%D1%80%D0%B0%D0%B7%D0%B4%D0%BD%D0%B8%D0%BA%D0%BE%D0%B2%2C%20%D0%BF%D0%B0%D0%BC%D1%8F%D1%82%D0%BD%D1%8B%D1%85%20%D0%B4%D0%B0%D1%82%20%D0%B2%20%D0%BA%D0%B0%D0%BB%D0%B5%D0%BD%D0%B4%D0%B0%D1%80%D0%BD%D0%BE%D0%BC%20%D0%BF%D0%BB%D0%B0%D0%BD%D0%B5%20%D0%B2%D0%BE%D1%81%D0%BF%D0%B8%D1%82%D0%B0%D1%82%D0%B5%D0%BB%D1%8C%D0%BD%D0%BE%D0%B9%20%D1%80%D0%B0%D0%B1%D0%BE%D1%82%D1%8B%20%D0%B2%20%D0%94%D0%9E%D0%9E." w:tgtFrame="_blank" w:history="1">
        <w:r w:rsidRPr="008F7EC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рекомендуется включать в план воспитательной работы.</w:t>
        </w:r>
      </w:hyperlink>
      <w:r w:rsidRPr="008F7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Наряду с Днем защитника Отечества, Днем Победы и Днем государственного флага РФ дошкольников будут знакомить со следующими праздниками: День российского кино, Международный день художника, День разгрома советскими войсками немецко-фашистских войск в Сталинградской битве.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8F7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Воспитатели должны рассказывать детям об истории этих праздников и объяснять, кому или чему они посвящены, проводить тематические мероприятия. </w:t>
      </w:r>
    </w:p>
    <w:p w:rsidR="008F7ECA" w:rsidRPr="008F7ECA" w:rsidRDefault="008F7ECA" w:rsidP="008F7ECA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F7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Прописали требования к работе с особыми категориями детей. Программа </w:t>
      </w:r>
      <w:hyperlink r:id="rId10" w:anchor=":~:text=%D0%A2%D1%80%D0%B5%D0%B1%D0%BE%D0%B2%D0%B0%D0%BD%D0%B8%D1%8F%20%D0%BA%20%D1%83%D1%81%D0%BB%D0%BE%D0%B2%D0%B8%D1%8F%D0%BC%20%D1%80%D0%B0%D0%B1%D0%BE%D1%82%D1%8B%20%D1%81%20%D0%BE%D1%81%D0%BE%D0%B1%D1%8B%D0%BC%D0%B8%20%D0%BA%D0%B0%D1%82%D0%B5%D0%B3%D0%BE%D1%80%D0%B8%D1%8F%D0%BC%D0%B8%20%D0%B4%D0%B5%D1%82%D0%B5%D0%B9" w:tgtFrame="_blank" w:history="1">
        <w:r w:rsidRPr="008F7EC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предусматривает поддержку детей с особыми образовательными потребностями</w:t>
        </w:r>
      </w:hyperlink>
      <w:r w:rsidRPr="008F7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через индивидуальные и групповые занятия, развитие навыков и создание инклюзивной среды. Коррекционно-развивающая работа направлена на ребят, обучающихся по индивидуальному плану на основании медицинского заключения, а также детей мигрантов, у которых есть трудности с пониманием русского языка.</w:t>
      </w:r>
    </w:p>
    <w:p w:rsidR="008F7ECA" w:rsidRPr="008F7ECA" w:rsidRDefault="008F7ECA" w:rsidP="008F7ECA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F7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Указали требования к образовательному процессу и режиму дня. </w:t>
      </w:r>
      <w:hyperlink r:id="rId11" w:anchor=":~:text=%D0%A2%D1%80%D0%B5%D0%B1%D0%BE%D0%B2%D0%B0%D0%BD%D0%B8%D1%8F%20%D0%B8%20%D0%BF%D0%BE%D0%BA%D0%B0%D0%B7%D0%B0%D1%82%D0%B5%D0%BB%D0%B8%20%D0%BE%D1%80%D0%B3%D0%B0%D0%BD%D0%B8%D0%B7%D0%B0%D1%86%D0%B8%D0%B8%20%D0%BE%D0%B1%D1%80%D0%B0%D0%B7%D0%BE%D0%B2%D0%B0%D1%82%D0%B5%D0%BB%D1%8C%D0%BD%D0%BE%D0%B3%D0%BE%20%D0%BF%D1%80%D0%BE%D1%86%D0%B5%D1%81%D1%81%D0%B0%20%D0%B8%20%D1%80%D0%B5%D0%B6%D0%B8%D0%BC%D0%B0%20%D0%B4%D0%BD%D1%8F." w:tgtFrame="_blank" w:history="1">
        <w:r w:rsidRPr="008F7EC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Речь о продолжительности занятий</w:t>
        </w:r>
      </w:hyperlink>
      <w:r w:rsidRPr="008F7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сна, прогулок, свободной игры и даже о перерывах на гимнастику, а также о дневной суммарной образовательной нагрузке.</w:t>
      </w:r>
    </w:p>
    <w:p w:rsidR="004B4632" w:rsidRDefault="004B4632" w:rsidP="008F7EC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4B4632" w:rsidRDefault="004B4632" w:rsidP="008F7EC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F7ECA" w:rsidRDefault="008F7ECA" w:rsidP="004B463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8F7EC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Основные цели ФОП ДО 2023 года</w:t>
      </w:r>
    </w:p>
    <w:p w:rsidR="008F7ECA" w:rsidRPr="008F7ECA" w:rsidRDefault="008F7ECA" w:rsidP="008F7EC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8F7ECA" w:rsidRPr="008F7ECA" w:rsidRDefault="004B4632" w:rsidP="008F7ECA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hyperlink r:id="rId12" w:anchor=":~:text=14.1.%20%D0%A6%D0%B5%D0%BB%D1%8C%D1%8E%20%D0%A4%D0%B5%D0%B4%D0%B5%D1%80%D0%B0%D0%BB%D1%8C%D0%BD%D0%BE%D0%B9%20%D0%BF%D1%80%D0%BE%D0%B3%D1%80%D0%B0%D0%BC%D0%BC%D1%8B%20%D1%8F%D0%B2%D0%BB%D1%8F%D0%B5%D1%82%D1%81%D1%8F%20%D1%80%D0%B0%D0%B7%D0%BD%D0%BE%D1%81%D1%82%D0%BE%D1%80%D0%BE%D0%BD%D0%BD%D0%B5%D0%B5%20%D1%80%D0%B0%D0%B7%D0%B2%D0%B8%D1%82%D0%B8%D0%B5%20%D1%80%D0%B5%D0%B1%D1%91%D0%BD%D0%BA%D0%B0%20%D0%B2%20%D0%BF%D0%B5%D1%80%D0%B8%D0%BE%D0%B4%20%D0%B4%D0%BE%D1%88%D0%BA%D0%BE%D0%BB%D1%8C%D0%BD%D0%BE%D0%B3%D0%BE%20%D0%B4%D0%B5%D1%82%D1%81%D1%82%D0%B2%D0%B0%20%D1%81%20%D1%83%D1%87%D1%91%D1%82%D0%BE%D0%BC%20%D0%B2%D0%BE%D0%B7%D1%80%D0%B0%D1%81%D1%82%D0%BD%D1%8B%D1%85%20%D0%B8%20%D0%B8%D0%BD%D0%B4%D0%B8%D0%B2%D0%B8%D0%B4%D1%83%D0%B0%D0%BB%D1%8C%D0%BD%D1%8B%D1%85%20%D0%BE%D1%81%D0%BE%D0%B1%D0%B5%D0%BD%D0%BD%D0%BE%D1%81%D1%82%D0%B5%D0%B9%20%D0%BD%D0%B0%20%D0%BE%D1%81%D0%BD%D0%BE%D0%B2%D0%B5%20%D0%B4%D1%83%D1%85%D0%BE%D0%B2%D0%BD%D0%BE%2D%D0%BD%D1%80%D0%B0%D0%B2%D1%81%D1%82%D0%B2%D0%B5%D0%BD%D0%BD%D1%8B%D1%85%20%D1%86%D0%B5%D0%BD%D0%BD%D0%BE%D1%81%D1%82%D0%B5%D0%B9%20%D1%80%D0%BE%D1%81%D1%81%D0%B8%D0%B9%D1%81%D0%BA%D0%BE%D0%B3%D0%BE%20%D0%BD%D0%B0%D1%80%D0%BE%D0%B4%D0%B0%2C%20%D0%B8%D1%81%D1%82%D0%BE%D1%80%D0%B8%D1%87%D0%B5%D1%81%D0%BA%D0%B8%D1%85%20%D0%B8%20%D0%BD%D0%B0%D1%86%D0%B8%D0%BE%D0%BD%D0%B0%D0%BB%D1%8C%D0%BD%D0%BE%2D%D0%BA%D1%83%D0%BB%D1%8C%D1%82%D1%83%D1%80%D0%BD%D1%8B%D1%85%20%D1%82%D1%80%D0%B0%D0%B4%D0%B8%D1%86%D0%B8%D0%B9." w:tgtFrame="_blank" w:history="1">
        <w:r w:rsidR="008F7ECA" w:rsidRPr="008F7EC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Главная цель федеральной программы дошкольного образования</w:t>
        </w:r>
      </w:hyperlink>
      <w:r w:rsidR="008F7ECA" w:rsidRPr="008F7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разностороннее развитие дошкольников с учетом их возрастных и индивидуальных особенностей. В основе должны лежать духовно-нравственные ценности российского народа, исторические и национально-культурные традиции.</w:t>
      </w:r>
    </w:p>
    <w:p w:rsidR="008F7ECA" w:rsidRPr="008F7ECA" w:rsidRDefault="008F7ECA" w:rsidP="008F7E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F7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достигнуть этой цели, перед педагогами будет стоять много задач. Вот основные:</w:t>
      </w:r>
    </w:p>
    <w:p w:rsidR="008F7ECA" w:rsidRPr="008F7ECA" w:rsidRDefault="008F7ECA" w:rsidP="008F7E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F7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           приобщать детей к базовым ценностям российского народа — жизнь, достоинство, права и свободы человека, патриотизм, гражданственность и другие. Дальше расскажу об этом подробнее;</w:t>
      </w:r>
    </w:p>
    <w:p w:rsidR="008F7ECA" w:rsidRPr="008F7ECA" w:rsidRDefault="008F7ECA" w:rsidP="008F7ECA">
      <w:pPr>
        <w:shd w:val="clear" w:color="auto" w:fill="FFFFFF"/>
        <w:spacing w:after="150" w:line="240" w:lineRule="auto"/>
        <w:ind w:left="28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F7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охранять и укреплять физическое и психическое здоровье детей, в том числе их эмоциональное благополучие;</w:t>
      </w:r>
    </w:p>
    <w:p w:rsidR="008F7ECA" w:rsidRPr="008F7ECA" w:rsidRDefault="008F7ECA" w:rsidP="008F7ECA">
      <w:pPr>
        <w:shd w:val="clear" w:color="auto" w:fill="FFFFFF"/>
        <w:spacing w:after="150" w:line="240" w:lineRule="auto"/>
        <w:ind w:left="28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F7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обеспечивать развитие физических, личностных, нравственных качеств и основ патриотизма, интеллектуальных и художественно-творческих способностей;</w:t>
      </w:r>
    </w:p>
    <w:p w:rsidR="008F7ECA" w:rsidRPr="008F7ECA" w:rsidRDefault="008F7ECA" w:rsidP="008F7ECA">
      <w:pPr>
        <w:shd w:val="clear" w:color="auto" w:fill="FFFFFF"/>
        <w:spacing w:after="150" w:line="240" w:lineRule="auto"/>
        <w:ind w:left="28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F7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  обеспечить психолого-педагогическую поддержку семьи, а также повышать компетентность родителей в вопросах воспитания, обучения и развития, охраны и укрепления здоровья детей.</w:t>
      </w:r>
    </w:p>
    <w:p w:rsidR="008F7ECA" w:rsidRPr="008F7ECA" w:rsidRDefault="008F7ECA" w:rsidP="008F7E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ECA" w:rsidRPr="008F7ECA" w:rsidRDefault="008F7ECA" w:rsidP="004B463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8F7EC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Какие ценности прививают детям</w:t>
      </w:r>
    </w:p>
    <w:p w:rsidR="008F7ECA" w:rsidRPr="008F7ECA" w:rsidRDefault="008F7ECA" w:rsidP="008F7E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7ECA" w:rsidRPr="008F7ECA" w:rsidRDefault="008F7ECA" w:rsidP="008F7ECA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F7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Теперь работа в дошкольных учреждениях строится на принципах и ориентирах, которые </w:t>
      </w:r>
      <w:hyperlink r:id="rId13" w:anchor=":~:text=%D0%92%D1%81%D1%8F%20%D1%81%D0%B8%D1%81%D1%82%D0%B5%D0%BC%D0%B0%20%D1%86%D0%B5%D0%BD%D0%BD%D0%BE%D1%81%D1%82%D0%B5%D0%B9%20%D1%80%D0%BE%D1%81%D1%81%D0%B8%D0%B9%D1%81%D0%BA%D0%BE%D0%B3%D0%BE%20%D0%BD%D0%B0%D1%80%D0%BE%D0%B4%D0%B0%20%D0%BD%D0%B0%D1%85%D0%BE%D0%B4%D0%B8%D1%82%20%D0%BE%D1%82%D1%80%D0%B0%D0%B6%D0%B5%D0%BD%D0%B8%D0%B5%20%D0%B2%20%D1%81%D0%BE%D0%B4%D0%B5%D1%80%D0%B6%D0%B0%D0%BD%D0%B8%D0%B8%20%D0%B2%D0%BE%D1%81%D0%BF%D0%B8%D1%82%D0%B0%D1%82%D0%B5%D0%BB%D1%8C%D0%BD%D0%BE%D0%B9%20%D1%80%D0%B0%D0%B1%D0%BE%D1%82%D1%8B%20%D0%94%D0%9E%D0%9E%2C%20%D0%B2%20%D1%81%D0%BE%D0%BE%D1%82%D0%B2%D0%B5%D1%82%D1%81%D1%82%D0%B2%D0%B8%D0%B8%20%D1%81%20%D0%B2%D0%BE%D0%B7%D1%80%D0%B0%D1%81%D1%82%D0%BD%D1%8B%D0%BC%D0%B8%20%D0%BE%D1%81%D0%BE%D0%B1%D0%B5%D0%BD%D0%BD%D0%BE%D1%81%D1%82%D1%8F%D0%BC%D0%B8%20%D0%B4%D0%B5%D1%82%D0%B5%D0%B9." w:tgtFrame="_blank" w:history="1">
        <w:r w:rsidRPr="008F7ECA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учитывают систему ценностей российского народа</w:t>
        </w:r>
      </w:hyperlink>
      <w:r w:rsidRPr="008F7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соответствуют возрасту детей. Перечислю направления воспитания, которые предусматривает ФОП ДО.</w:t>
      </w:r>
    </w:p>
    <w:p w:rsidR="008F7ECA" w:rsidRPr="008F7ECA" w:rsidRDefault="008F7ECA" w:rsidP="008F7ECA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276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Патриотическое направление</w:t>
      </w:r>
      <w:r w:rsidRPr="008F7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В основе — любовь и уважение к своей стране, малой родине, ощущение принадлежности к своему народу.</w:t>
      </w:r>
    </w:p>
    <w:p w:rsidR="008F7ECA" w:rsidRPr="008F7ECA" w:rsidRDefault="008F7ECA" w:rsidP="008F7ECA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F7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Малышам до трех лет будут рассказывать, что такое Родина, учить проявлять привязанность к близким людям, бережно относиться к живому. В детях от шести лет начнут воспитывать патриотические чувства, уважение к Родине, а также к представителям разных национальностей и культур. Познакомят с гимном и Конституцией РФ.</w:t>
      </w:r>
    </w:p>
    <w:p w:rsidR="008F7ECA" w:rsidRPr="008F7ECA" w:rsidRDefault="008F7ECA" w:rsidP="008F7ECA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276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Духовно-нравственное направление</w:t>
      </w:r>
      <w:r w:rsidRPr="008F7E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8F7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основано на таких ценностях, как доброта, забота о других и хорошие поступки. Это помогает детям понимать, что такое правильное и неправильное поведение.</w:t>
      </w:r>
    </w:p>
    <w:p w:rsidR="008F7ECA" w:rsidRPr="008F7ECA" w:rsidRDefault="008F7ECA" w:rsidP="008F7ECA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F7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Трехлетних малышей научат проявлять сочувствие и делать добрые дела. К семи годам ребенок должен уметь отличать хорошее от плохого, уважать семейные и общественные ценности. А еще — принимать правильные моральные решения и при необходимости просить совета у взрослых.</w:t>
      </w:r>
    </w:p>
    <w:p w:rsidR="008F7ECA" w:rsidRPr="008F7ECA" w:rsidRDefault="008F7ECA" w:rsidP="008F7ECA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276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Социальное воспитание</w:t>
      </w:r>
      <w:r w:rsidRPr="008F7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направлено на формирование доброжелательного отношения к семье, другим людям, развитие навыков сотрудничества, а также культуры поведения.</w:t>
      </w:r>
    </w:p>
    <w:p w:rsidR="008F7ECA" w:rsidRPr="008F7ECA" w:rsidRDefault="008F7ECA" w:rsidP="008F7ECA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F7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трем годам малыш обычно умеет радоваться, когда его хвалят, и грустить, когда его критикуют. Интересуется другими детьми и способен играть с ними без конфликтов. К завершению программы дошкольников научат отвечать за свои действия, уважать различия между людьми, культурно общаться, уметь слушать и взаимодействовать с другими — будь то взрослые или дети.</w:t>
      </w:r>
    </w:p>
    <w:p w:rsidR="008F7ECA" w:rsidRPr="008F7ECA" w:rsidRDefault="008F7ECA" w:rsidP="008F7ECA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276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Познавательное воспитание</w:t>
      </w:r>
      <w:r w:rsidRPr="008F7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направлено на развитие у ребенка ценности знаний, помогает осваивать и формировать целостную картину мира. Это развивает в том числе самостоятельность.</w:t>
      </w:r>
    </w:p>
    <w:p w:rsidR="008F7ECA" w:rsidRPr="008F7ECA" w:rsidRDefault="008F7ECA" w:rsidP="008F7ECA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F7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трем годам ребенок любознателен и активен. Его интересует все, что происходит вокруг. В семилетках будут пробуждать интерес к различным формам самовыражения, включая творческие: быть активным и инициативным в учебе, игре и жизни в целом.</w:t>
      </w:r>
    </w:p>
    <w:p w:rsidR="008F7ECA" w:rsidRPr="008F7ECA" w:rsidRDefault="008F7ECA" w:rsidP="008F7ECA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276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Физическое и оздоровительное направление</w:t>
      </w:r>
      <w:r w:rsidRPr="008F7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приобщает к здоровому образу жизни. Оно также включает умение заботиться о себе и соблюдать правила безопасности.</w:t>
      </w:r>
    </w:p>
    <w:p w:rsidR="008F7ECA" w:rsidRPr="008F7ECA" w:rsidRDefault="008F7ECA" w:rsidP="008F7ECA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F7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Трехлетний ребенок начнет осваивать азы здорового образа жизни, такие как физические упражнения, утренняя гимнастика и личная гигиена. К завершению программы его научат заботиться о своем здоровье и понимать важность физической активности, познакомят с некоторыми видами спорта и заинтересуют подвижными играми.</w:t>
      </w:r>
    </w:p>
    <w:p w:rsidR="008F7ECA" w:rsidRPr="008F7ECA" w:rsidRDefault="008F7ECA" w:rsidP="008F7ECA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276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Трудовое направление</w:t>
      </w:r>
      <w:r w:rsidRPr="008F7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помогает формировать ответственность, самостоятельность и стремление приносить пользу людям через труд.</w:t>
      </w:r>
    </w:p>
    <w:p w:rsidR="008F7ECA" w:rsidRPr="008F7ECA" w:rsidRDefault="008F7ECA" w:rsidP="008F7ECA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F7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документу, трехлетнего ребенка воспитатели будут учить поддерживать порядок вокруг себя, стремиться помогать старшим, выполнять доступные ему задачи. Семилетний должен понимать, что труд важен и в семье, и в обществе, а также уважать труд других.</w:t>
      </w:r>
    </w:p>
    <w:p w:rsidR="008F7ECA" w:rsidRPr="008F7ECA" w:rsidRDefault="008F7ECA" w:rsidP="008F7ECA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2767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Эстетическое воспитание</w:t>
      </w:r>
      <w:r w:rsidRPr="008F7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развивает правильное отношение к красоте в разных проявлениях. Оно воспитывает художественный вкус и обогащает личность ребенка через искусство и красоту окружающего мира.</w:t>
      </w:r>
    </w:p>
    <w:p w:rsidR="008F7ECA" w:rsidRDefault="008F7ECA" w:rsidP="0032767F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F7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Трехлетний ребенок должен интересоваться красотой того, что его окружает, а также проявлять способности к разным видам творчества. Выпускник детского сада — воспринимать и чувствовать прекрасное в повседневной жизни, в природе, в поступках других людей и в искусстве.</w:t>
      </w:r>
    </w:p>
    <w:p w:rsidR="0032767F" w:rsidRPr="00C359AB" w:rsidRDefault="0032767F" w:rsidP="0032767F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C359A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 5-6 летнего возраста добавилось:</w:t>
      </w:r>
    </w:p>
    <w:p w:rsidR="0032767F" w:rsidRDefault="0032767F" w:rsidP="0032767F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области формирования безопасного поведения добавилась задача о способах безопасного поведения в сети «Интернет».</w:t>
      </w:r>
    </w:p>
    <w:p w:rsidR="0032767F" w:rsidRDefault="0032767F" w:rsidP="0032767F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В сфере трудового воспитания добавился раздел </w:t>
      </w:r>
      <w:r w:rsidR="004B4632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финансовой грамотности.</w:t>
      </w:r>
    </w:p>
    <w:p w:rsidR="00C359AB" w:rsidRPr="008F7ECA" w:rsidRDefault="00C359AB" w:rsidP="0032767F">
      <w:pPr>
        <w:shd w:val="clear" w:color="auto" w:fill="FFFFFF"/>
        <w:spacing w:after="375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Знакомство с целями и доступными практиками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волонтёрства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в России. Включение детей при поддержке взрослых в социальные акции, волонтёрские мероприятия в ДОО и городе.</w:t>
      </w:r>
    </w:p>
    <w:p w:rsidR="008F7ECA" w:rsidRPr="008F7ECA" w:rsidRDefault="008F7ECA" w:rsidP="008F7ECA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8F7EC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Что в итоге</w:t>
      </w:r>
    </w:p>
    <w:p w:rsidR="008F7ECA" w:rsidRPr="008F7ECA" w:rsidRDefault="008F7ECA" w:rsidP="008F7EC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F7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           С 1 сентября 2023 года все детские сады начали работать по новой Федеральной образовательной программе дошкольных учреждений — ФОП ДО.</w:t>
      </w:r>
    </w:p>
    <w:p w:rsidR="008F7ECA" w:rsidRPr="008F7ECA" w:rsidRDefault="008F7ECA" w:rsidP="008F7ECA">
      <w:pPr>
        <w:shd w:val="clear" w:color="auto" w:fill="FFFFFF"/>
        <w:spacing w:after="150" w:line="240" w:lineRule="auto"/>
        <w:ind w:left="28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F7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  ФОП во многом дублирует ФГОС, по которым сады работали ранее. Из основных новшеств — расширенные нормативы и ориентиры возможных достижений детей к определенному возрасту в пяти областях: от познавательного до физического развития. Кроме того, норматив включает перечень рекомендуемой литературы, музыки, мультфильмов, а также основных государственных и народных праздников.</w:t>
      </w:r>
    </w:p>
    <w:p w:rsidR="008F7ECA" w:rsidRPr="008F7ECA" w:rsidRDefault="008F7ECA" w:rsidP="008F7ECA">
      <w:pPr>
        <w:shd w:val="clear" w:color="auto" w:fill="FFFFFF"/>
        <w:spacing w:after="150" w:line="240" w:lineRule="auto"/>
        <w:ind w:left="283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8F7E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  Внедрение ФОП должно дать детям в разных регионах страны равный доступ к качественному дошкольному образованию с ориентиром на воспитание и развитие ребенка как гражданина Российской Федерации. В итоге это должно способствовать более полноценной и успешной подготовке к школе и жизни в целом.</w:t>
      </w:r>
    </w:p>
    <w:p w:rsidR="00B03FB6" w:rsidRPr="008F7ECA" w:rsidRDefault="00B03FB6" w:rsidP="008F7EC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03FB6" w:rsidRPr="008F7E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D46"/>
    <w:rsid w:val="0032767F"/>
    <w:rsid w:val="004B4632"/>
    <w:rsid w:val="008F7ECA"/>
    <w:rsid w:val="00B03FB6"/>
    <w:rsid w:val="00C359AB"/>
    <w:rsid w:val="00D2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1A3EB"/>
  <w15:chartTrackingRefBased/>
  <w15:docId w15:val="{CC3D102E-EDE3-44D2-AC0D-10FDB4E1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7E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F7E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F7E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7E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7E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F7E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extbody">
    <w:name w:val="textbody"/>
    <w:basedOn w:val="a"/>
    <w:rsid w:val="008F7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F7ECA"/>
    <w:rPr>
      <w:color w:val="0000FF"/>
      <w:u w:val="single"/>
    </w:rPr>
  </w:style>
  <w:style w:type="character" w:customStyle="1" w:styleId="strongemphasis">
    <w:name w:val="strongemphasis"/>
    <w:basedOn w:val="a0"/>
    <w:rsid w:val="008F7ECA"/>
  </w:style>
  <w:style w:type="paragraph" w:styleId="a4">
    <w:name w:val="Balloon Text"/>
    <w:basedOn w:val="a"/>
    <w:link w:val="a5"/>
    <w:uiPriority w:val="99"/>
    <w:semiHidden/>
    <w:unhideWhenUsed/>
    <w:rsid w:val="00C35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59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8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4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9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8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405942493/" TargetMode="External"/><Relationship Id="rId13" Type="http://schemas.openxmlformats.org/officeDocument/2006/relationships/hyperlink" Target="https://www.garant.ru/products/ipo/prime/doc/40594249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garant.ru/products/ipo/prime/doc/405942493/" TargetMode="External"/><Relationship Id="rId12" Type="http://schemas.openxmlformats.org/officeDocument/2006/relationships/hyperlink" Target="https://www.garant.ru/products/ipo/prime/doc/405942493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405942493/" TargetMode="External"/><Relationship Id="rId11" Type="http://schemas.openxmlformats.org/officeDocument/2006/relationships/hyperlink" Target="https://www.garant.ru/products/ipo/prime/doc/405942493/" TargetMode="External"/><Relationship Id="rId5" Type="http://schemas.openxmlformats.org/officeDocument/2006/relationships/hyperlink" Target="https://fgos.ru/fgos/fgos-do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garant.ru/products/ipo/prime/doc/405942493/" TargetMode="External"/><Relationship Id="rId4" Type="http://schemas.openxmlformats.org/officeDocument/2006/relationships/hyperlink" Target="https://www.garant.ru/products/ipo/prime/doc/405234611/" TargetMode="External"/><Relationship Id="rId9" Type="http://schemas.openxmlformats.org/officeDocument/2006/relationships/hyperlink" Target="https://www.garant.ru/products/ipo/prime/doc/405942493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2446</Words>
  <Characters>13946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2023-10-11T03:04:00Z</cp:lastPrinted>
  <dcterms:created xsi:type="dcterms:W3CDTF">2023-10-11T02:32:00Z</dcterms:created>
  <dcterms:modified xsi:type="dcterms:W3CDTF">2023-11-23T08:04:00Z</dcterms:modified>
</cp:coreProperties>
</file>